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700" w:lineRule="exact"/>
        <w:ind w:left="-160" w:leftChars="-50" w:right="-160" w:rightChars="-50"/>
        <w:jc w:val="center"/>
        <w:rPr>
          <w:rFonts w:ascii="黑体" w:hAnsi="黑体" w:eastAsia="黑体" w:cs="宋体"/>
          <w:b/>
          <w:bCs/>
          <w:color w:val="000000"/>
          <w:sz w:val="36"/>
          <w:szCs w:val="36"/>
        </w:rPr>
      </w:pPr>
      <w:r>
        <w:rPr>
          <w:rFonts w:hint="eastAsia" w:ascii="黑体" w:hAnsi="黑体" w:eastAsia="黑体" w:cs="宋体"/>
          <w:b/>
          <w:bCs/>
          <w:color w:val="000000"/>
          <w:sz w:val="36"/>
          <w:szCs w:val="36"/>
        </w:rPr>
        <w:t>关于举办长沙理工大学第九届“守正杯”辩论赛的通知</w:t>
      </w:r>
    </w:p>
    <w:p>
      <w:pPr>
        <w:widowControl w:val="0"/>
        <w:adjustRightInd w:val="0"/>
        <w:spacing w:line="580" w:lineRule="exact"/>
        <w:rPr>
          <w:rFonts w:hint="eastAsia" w:ascii="仿宋_GB2312" w:hAnsi="仿宋" w:eastAsia="仿宋_GB2312" w:cs="方正仿宋简体"/>
          <w:color w:val="000000"/>
          <w:sz w:val="32"/>
          <w:szCs w:val="32"/>
        </w:rPr>
      </w:pPr>
    </w:p>
    <w:p>
      <w:pPr>
        <w:widowControl w:val="0"/>
        <w:adjustRightInd w:val="0"/>
        <w:spacing w:line="580" w:lineRule="exact"/>
        <w:rPr>
          <w:rFonts w:hint="eastAsia" w:ascii="仿宋_GB2312" w:hAnsi="仿宋" w:eastAsia="仿宋_GB2312" w:cs="方正仿宋简体"/>
          <w:color w:val="000000"/>
          <w:sz w:val="32"/>
          <w:szCs w:val="32"/>
        </w:rPr>
      </w:pPr>
      <w:r>
        <w:rPr>
          <w:rFonts w:hint="eastAsia" w:ascii="仿宋_GB2312" w:hAnsi="仿宋" w:eastAsia="仿宋_GB2312" w:cs="方正仿宋简体"/>
          <w:color w:val="000000"/>
          <w:sz w:val="32"/>
          <w:szCs w:val="32"/>
        </w:rPr>
        <w:t>各学院分团委：</w:t>
      </w:r>
    </w:p>
    <w:p>
      <w:pPr>
        <w:widowControl w:val="0"/>
        <w:adjustRightInd w:val="0"/>
        <w:spacing w:line="580" w:lineRule="exact"/>
        <w:ind w:firstLine="560" w:firstLineChars="200"/>
        <w:rPr>
          <w:rFonts w:hint="eastAsia" w:ascii="仿宋_GB2312" w:hAnsi="仿宋" w:eastAsia="仿宋_GB2312" w:cs="方正仿宋简体"/>
          <w:color w:val="000000"/>
          <w:sz w:val="32"/>
          <w:szCs w:val="32"/>
        </w:rPr>
      </w:pPr>
      <w:r>
        <w:rPr>
          <w:rFonts w:hint="eastAsia" w:ascii="仿宋_GB2312" w:hAnsi="仿宋" w:eastAsia="仿宋_GB2312" w:cs="方正仿宋简体"/>
          <w:color w:val="000000"/>
          <w:sz w:val="32"/>
          <w:szCs w:val="32"/>
        </w:rPr>
        <w:t>为进一步引导我校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  <w:lang w:eastAsia="zh-CN"/>
        </w:rPr>
        <w:t>青年学生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</w:rPr>
        <w:t>自觉培育和践行社会主义核心价值观，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  <w:lang w:eastAsia="zh-CN"/>
        </w:rPr>
        <w:t>激发学生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</w:rPr>
        <w:t>关注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  <w:lang w:eastAsia="zh-CN"/>
        </w:rPr>
        <w:t>国事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</w:rPr>
        <w:t>、心怀天下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  <w:lang w:eastAsia="zh-CN"/>
        </w:rPr>
        <w:t>的责任意识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</w:rPr>
        <w:t>，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  <w:lang w:eastAsia="zh-CN"/>
        </w:rPr>
        <w:t>培养学生思辨、合作和沟通能力，营造校园思辨氛围，经研究，决定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</w:rPr>
        <w:t>举办第九届“守正杯”辩论赛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  <w:lang w:eastAsia="zh-CN"/>
        </w:rPr>
        <w:t>，现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</w:rPr>
        <w:t>将有关事项通知如下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  <w:lang w:eastAsia="zh-CN"/>
        </w:rPr>
        <w:t>：</w:t>
      </w:r>
    </w:p>
    <w:p>
      <w:pPr>
        <w:widowControl w:val="0"/>
        <w:numPr>
          <w:ilvl w:val="0"/>
          <w:numId w:val="1"/>
        </w:numPr>
        <w:adjustRightInd w:val="0"/>
        <w:spacing w:line="580" w:lineRule="exact"/>
        <w:rPr>
          <w:rFonts w:ascii="黑体" w:hAnsi="黑体" w:eastAsia="黑体"/>
          <w:b/>
          <w:color w:val="000000"/>
          <w:sz w:val="28"/>
          <w:szCs w:val="28"/>
        </w:rPr>
      </w:pPr>
      <w:r>
        <w:rPr>
          <w:rFonts w:ascii="黑体" w:hAnsi="黑体" w:eastAsia="黑体"/>
          <w:b/>
          <w:color w:val="000000"/>
          <w:sz w:val="28"/>
          <w:szCs w:val="28"/>
        </w:rPr>
        <w:t>活动主题</w:t>
      </w:r>
    </w:p>
    <w:p>
      <w:pPr>
        <w:widowControl w:val="0"/>
        <w:spacing w:line="600" w:lineRule="exact"/>
        <w:ind w:firstLine="562" w:firstLineChars="200"/>
        <w:rPr>
          <w:rFonts w:hint="eastAsia" w:ascii="仿宋_GB2312" w:hAnsi="仿宋" w:eastAsia="仿宋_GB2312" w:cs="方正仿宋简体"/>
          <w:color w:val="000000"/>
          <w:sz w:val="32"/>
          <w:szCs w:val="32"/>
          <w:lang w:eastAsia="zh-CN"/>
        </w:rPr>
      </w:pPr>
      <w:r>
        <w:rPr>
          <w:rFonts w:hint="eastAsia" w:ascii="仿宋_GB2312" w:hAnsi="仿宋" w:eastAsia="仿宋_GB2312" w:cs="方正仿宋简体"/>
          <w:color w:val="000000"/>
          <w:sz w:val="32"/>
          <w:szCs w:val="32"/>
          <w:lang w:eastAsia="zh-CN"/>
        </w:rPr>
        <w:t>关注国事民生</w:t>
      </w:r>
      <w:r>
        <w:rPr>
          <w:rFonts w:hint="eastAsia" w:ascii="仿宋_GB2312" w:hAnsi="仿宋" w:eastAsia="仿宋_GB2312" w:cs="方正仿宋简体"/>
          <w:color w:val="000000"/>
          <w:sz w:val="32"/>
          <w:szCs w:val="32"/>
          <w:lang w:val="en-US" w:eastAsia="zh-CN"/>
        </w:rPr>
        <w:t xml:space="preserve">  践行社会责任</w:t>
      </w:r>
    </w:p>
    <w:p>
      <w:pPr>
        <w:widowControl w:val="0"/>
        <w:spacing w:line="600" w:lineRule="exact"/>
        <w:ind w:firstLine="562" w:firstLineChars="200"/>
        <w:rPr>
          <w:rFonts w:ascii="黑体" w:hAnsi="黑体" w:eastAsia="黑体" w:cs="方正黑体简体"/>
          <w:b/>
          <w:color w:val="000000"/>
          <w:sz w:val="28"/>
          <w:szCs w:val="28"/>
        </w:rPr>
      </w:pPr>
      <w:r>
        <w:rPr>
          <w:rFonts w:hint="eastAsia" w:ascii="黑体" w:hAnsi="黑体" w:eastAsia="黑体" w:cs="方正黑体简体"/>
          <w:b/>
          <w:color w:val="000000"/>
          <w:sz w:val="28"/>
          <w:szCs w:val="28"/>
        </w:rPr>
        <w:t>二、组织单位</w:t>
      </w:r>
    </w:p>
    <w:p>
      <w:pPr>
        <w:widowControl w:val="0"/>
        <w:adjustRightInd w:val="0"/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 w:bidi="ar-SA"/>
        </w:rPr>
        <w:t xml:space="preserve">    1．主办单位:共青团长沙理工大学委员会</w:t>
      </w:r>
    </w:p>
    <w:p>
      <w:pPr>
        <w:widowControl w:val="0"/>
        <w:spacing w:line="600" w:lineRule="exact"/>
        <w:ind w:firstLine="560" w:firstLineChars="200"/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 w:bidi="ar-SA"/>
        </w:rPr>
        <w:t>2．承办单位:长沙理工大学学生会</w:t>
      </w:r>
    </w:p>
    <w:p>
      <w:pPr>
        <w:widowControl w:val="0"/>
        <w:spacing w:line="600" w:lineRule="exact"/>
        <w:ind w:firstLine="560" w:firstLineChars="200"/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 w:bidi="ar-SA"/>
        </w:rPr>
        <w:t>3．协办单位:长沙理工大学辩论协会</w:t>
      </w:r>
    </w:p>
    <w:p>
      <w:pPr>
        <w:widowControl w:val="0"/>
        <w:spacing w:line="600" w:lineRule="exact"/>
        <w:ind w:firstLine="562" w:firstLineChars="200"/>
        <w:rPr>
          <w:rFonts w:ascii="黑体" w:hAnsi="黑体" w:eastAsia="黑体"/>
          <w:b/>
          <w:color w:val="000000"/>
          <w:sz w:val="28"/>
          <w:szCs w:val="28"/>
        </w:rPr>
      </w:pPr>
      <w:r>
        <w:rPr>
          <w:rFonts w:hint="eastAsia" w:ascii="黑体" w:hAnsi="黑体" w:eastAsia="黑体" w:cs="方正黑体简体"/>
          <w:b/>
          <w:color w:val="000000"/>
          <w:sz w:val="28"/>
          <w:szCs w:val="28"/>
        </w:rPr>
        <w:t>三、赛事安排</w:t>
      </w:r>
    </w:p>
    <w:p>
      <w:pPr>
        <w:pStyle w:val="4"/>
        <w:numPr>
          <w:ilvl w:val="0"/>
          <w:numId w:val="0"/>
        </w:numPr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 xml:space="preserve">1. 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比赛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  <w:t>赛制</w:t>
      </w:r>
    </w:p>
    <w:p>
      <w:pPr>
        <w:pStyle w:val="4"/>
        <w:numPr>
          <w:ilvl w:val="0"/>
          <w:numId w:val="0"/>
        </w:numPr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比赛</w:t>
      </w:r>
      <w:r>
        <w:rPr>
          <w:rFonts w:hint="eastAsia" w:ascii="仿宋_GB2312" w:eastAsia="仿宋_GB2312"/>
          <w:color w:val="000000"/>
          <w:sz w:val="32"/>
          <w:szCs w:val="32"/>
        </w:rPr>
        <w:t>采用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color w:val="000000"/>
          <w:sz w:val="32"/>
          <w:szCs w:val="32"/>
        </w:rPr>
        <w:t>人制赛制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（比赛赛制</w:t>
      </w:r>
      <w:r>
        <w:rPr>
          <w:rFonts w:hint="eastAsia" w:ascii="仿宋_GB2312" w:eastAsia="仿宋_GB2312"/>
          <w:color w:val="000000"/>
          <w:sz w:val="32"/>
          <w:szCs w:val="32"/>
        </w:rPr>
        <w:t>详见附件</w:t>
      </w:r>
      <w:r>
        <w:rPr>
          <w:rFonts w:ascii="仿宋_GB2312" w:eastAsia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），</w:t>
      </w:r>
      <w:r>
        <w:rPr>
          <w:rFonts w:hint="eastAsia" w:ascii="仿宋_GB2312" w:eastAsia="仿宋_GB2312"/>
          <w:color w:val="000000"/>
          <w:sz w:val="32"/>
          <w:szCs w:val="32"/>
        </w:rPr>
        <w:t>每队参赛选手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仿宋_GB2312" w:eastAsia="仿宋_GB2312"/>
          <w:color w:val="000000"/>
          <w:sz w:val="32"/>
          <w:szCs w:val="32"/>
        </w:rPr>
        <w:t>-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名，每场比赛确定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名正式选手参赛，比赛中途不得更换选手。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比赛</w:t>
      </w:r>
      <w:r>
        <w:rPr>
          <w:rFonts w:hint="eastAsia" w:ascii="仿宋_GB2312" w:eastAsia="仿宋_GB2312"/>
          <w:color w:val="000000"/>
          <w:sz w:val="32"/>
          <w:szCs w:val="32"/>
        </w:rPr>
        <w:t>分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color w:val="000000"/>
          <w:sz w:val="32"/>
          <w:szCs w:val="32"/>
        </w:rPr>
        <w:t>个阶段进行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，初赛实行循坏积分制，复赛、半决赛及决赛实行</w:t>
      </w:r>
      <w:r>
        <w:rPr>
          <w:rFonts w:hint="eastAsia" w:ascii="仿宋_GB2312" w:eastAsia="仿宋_GB2312"/>
          <w:color w:val="000000"/>
          <w:sz w:val="32"/>
          <w:szCs w:val="32"/>
        </w:rPr>
        <w:t>单场淘汰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制。</w:t>
      </w:r>
    </w:p>
    <w:p>
      <w:pPr>
        <w:pStyle w:val="4"/>
        <w:ind w:firstLine="31680" w:firstLineChars="200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ascii="仿宋_GB2312" w:eastAsia="仿宋_GB2312"/>
          <w:b/>
          <w:bCs/>
          <w:color w:val="000000"/>
          <w:sz w:val="32"/>
          <w:szCs w:val="32"/>
        </w:rPr>
        <w:t xml:space="preserve">2. 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比赛时间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（暂定）</w:t>
      </w:r>
    </w:p>
    <w:p>
      <w:pPr>
        <w:pStyle w:val="4"/>
        <w:ind w:firstLine="3168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初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赛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3月18日（周六）</w:t>
      </w:r>
    </w:p>
    <w:p>
      <w:pPr>
        <w:pStyle w:val="4"/>
        <w:ind w:firstLine="3168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3月21日（周二）</w:t>
      </w:r>
    </w:p>
    <w:p>
      <w:pPr>
        <w:pStyle w:val="4"/>
        <w:ind w:firstLine="3168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3月25日（周六）</w:t>
      </w:r>
    </w:p>
    <w:p>
      <w:pPr>
        <w:pStyle w:val="4"/>
        <w:ind w:firstLine="3168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复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赛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（周五）</w:t>
      </w:r>
    </w:p>
    <w:p>
      <w:pPr>
        <w:pStyle w:val="4"/>
        <w:ind w:firstLine="3168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半决赛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（周四）</w:t>
      </w:r>
    </w:p>
    <w:p>
      <w:pPr>
        <w:pStyle w:val="4"/>
        <w:ind w:firstLine="3168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决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赛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4月11日（周二）</w:t>
      </w:r>
    </w:p>
    <w:p>
      <w:pPr>
        <w:pStyle w:val="4"/>
        <w:numPr>
          <w:ilvl w:val="0"/>
          <w:numId w:val="0"/>
        </w:numPr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 xml:space="preserve">    3. 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  <w:t>分组及辩题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报名结束后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各参赛队伍的比赛对阵场次和辩题将通过统一抽签决定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（赛程示意图见附件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）。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4. 奖励办法</w:t>
      </w:r>
    </w:p>
    <w:p>
      <w:pPr>
        <w:pStyle w:val="4"/>
        <w:numPr>
          <w:ilvl w:val="0"/>
          <w:numId w:val="0"/>
        </w:numPr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比赛</w:t>
      </w:r>
      <w:r>
        <w:rPr>
          <w:rFonts w:hint="eastAsia" w:ascii="仿宋_GB2312" w:eastAsia="仿宋_GB2312"/>
          <w:color w:val="000000"/>
          <w:sz w:val="32"/>
          <w:szCs w:val="32"/>
        </w:rPr>
        <w:t>设冠军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1项、亚军1项和季军2项，优秀组织奖4项，</w:t>
      </w:r>
      <w:r>
        <w:rPr>
          <w:rFonts w:hint="eastAsia" w:ascii="仿宋_GB2312" w:eastAsia="仿宋_GB2312"/>
          <w:color w:val="000000"/>
          <w:sz w:val="32"/>
          <w:szCs w:val="32"/>
        </w:rPr>
        <w:t>另设优秀辩手若干名，对获奖团队颁发锦旗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和</w:t>
      </w:r>
      <w:r>
        <w:rPr>
          <w:rFonts w:hint="eastAsia" w:ascii="仿宋_GB2312" w:eastAsia="仿宋_GB2312"/>
          <w:color w:val="000000"/>
          <w:sz w:val="32"/>
          <w:szCs w:val="32"/>
        </w:rPr>
        <w:t>奖金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，对获奖个人颁发荣誉</w:t>
      </w:r>
      <w:r>
        <w:rPr>
          <w:rFonts w:hint="eastAsia" w:ascii="仿宋_GB2312" w:eastAsia="仿宋_GB2312"/>
          <w:color w:val="000000"/>
          <w:sz w:val="32"/>
          <w:szCs w:val="32"/>
        </w:rPr>
        <w:t>证书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；优秀辩手将入选学校辩论队。</w:t>
      </w:r>
    </w:p>
    <w:p>
      <w:pPr>
        <w:widowControl w:val="0"/>
        <w:ind w:firstLine="562" w:firstLineChars="200"/>
        <w:rPr>
          <w:rFonts w:ascii="黑体" w:hAnsi="黑体" w:eastAsia="黑体"/>
          <w:b/>
          <w:color w:val="000000"/>
          <w:sz w:val="28"/>
          <w:szCs w:val="28"/>
        </w:rPr>
      </w:pPr>
      <w:r>
        <w:rPr>
          <w:rFonts w:hint="eastAsia" w:ascii="黑体" w:hAnsi="黑体" w:eastAsia="黑体" w:cs="方正黑体简体"/>
          <w:b/>
          <w:color w:val="000000"/>
          <w:sz w:val="28"/>
          <w:szCs w:val="28"/>
        </w:rPr>
        <w:t>四、评判机制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1．评委构成。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本次比赛的评判委员会将由老师评委和学生评委两部分组成，其中老师评委由学校相关职能部门领导、学院党委副书记、分团委书记、学生辅导员和专业老师组成；学生评委由大三以上（含大三）且有两年以上辩论经验的学生和研究生组成；小组赛每场比赛由5名学生评委组成，复赛每场比赛由2名老师评委和3名学生评委组成，决赛和半决赛全部由老师评委组成；评委评判采取回避原则，不参与对阵双方中有本学院的比赛场次的评判。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2.评判办法。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比赛采取评委投票的方式评判胜负，票数高的代表队胜出。在小组赛阶段，获胜队伍计1分，每小组积分排名前两名队伍晋级。若出现队伍积分相同，则根据比赛中评委投票数决定，得票数最高的队伍晋级。当队伍最高票数也相同时，则采用临场立论与驳论的方式，由双方都认可的评委再次投票得出结果。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3．申诉机制。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参赛队伍可以就评判程序问题向统筹组提出申诉，统筹组审查后将作出相应处理。需要重新判定的比赛会邀请5名评审观看比赛录像后进行重新判定，最终结果以申诉结果为准。</w:t>
      </w:r>
    </w:p>
    <w:p>
      <w:pPr>
        <w:pStyle w:val="4"/>
        <w:numPr>
          <w:ilvl w:val="0"/>
          <w:numId w:val="0"/>
        </w:numP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 xml:space="preserve">    4．优秀组织奖评定。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根据比赛成绩、观众组织及评委参与三个部分的情况综合评定优秀组织奖。</w:t>
      </w:r>
    </w:p>
    <w:p>
      <w:pPr>
        <w:widowControl w:val="0"/>
        <w:spacing w:line="600" w:lineRule="exact"/>
        <w:ind w:firstLine="562" w:firstLineChars="200"/>
        <w:rPr>
          <w:rFonts w:hint="eastAsia" w:ascii="黑体" w:hAnsi="黑体" w:eastAsia="黑体" w:cs="方正黑体简体"/>
          <w:b/>
          <w:color w:val="000000"/>
          <w:sz w:val="28"/>
          <w:szCs w:val="28"/>
          <w:lang w:val="en-US" w:eastAsia="zh-CN"/>
        </w:rPr>
      </w:pPr>
      <w:r>
        <w:rPr>
          <w:rFonts w:hint="eastAsia" w:ascii="黑体" w:hAnsi="黑体" w:eastAsia="黑体" w:cs="方正黑体简体"/>
          <w:b/>
          <w:color w:val="000000"/>
          <w:sz w:val="28"/>
          <w:szCs w:val="28"/>
          <w:lang w:val="en-US" w:eastAsia="zh-CN"/>
        </w:rPr>
        <w:t>五、报名及参赛要求</w:t>
      </w:r>
    </w:p>
    <w:p>
      <w:pPr>
        <w:pStyle w:val="4"/>
        <w:numPr>
          <w:ilvl w:val="0"/>
          <w:numId w:val="0"/>
        </w:numP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1. 各学院分团委须积极宣传发动、组织学生参赛，每个学院可报一支队伍参赛。参赛队员须为本学院全日制在校本科生，建议队员统一着装；比赛中须组织好拉拉队文明观赛。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 各学院分团委须填写好《第九届“守正杯”辩论赛报名表》（见附件3），于3月10日（星期五）前将报名表交至学生会办公室（二办B102），电子版请发送至xxsh_xxb@163.com，逾期未报名视为弃赛。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3. 赛事联系人：李娜，15198740569           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 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附件：1. 第九届“守正杯”辩论赛赛制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2. 第九届“守正杯”辩论赛赛程示意图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3. 第九届“守正杯”辩论赛报名表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widowControl w:val="0"/>
        <w:adjustRightInd w:val="0"/>
        <w:spacing w:line="580" w:lineRule="exact"/>
        <w:ind w:firstLine="648"/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 w:bidi="ar-SA"/>
        </w:rPr>
        <w:t xml:space="preserve">                       共青团长沙理工大学委员会</w:t>
      </w:r>
    </w:p>
    <w:p>
      <w:pPr>
        <w:widowControl w:val="0"/>
        <w:adjustRightInd w:val="0"/>
        <w:spacing w:line="580" w:lineRule="exact"/>
        <w:ind w:firstLine="648"/>
        <w:rPr>
          <w:rFonts w:ascii="仿宋_GB2312" w:hAnsi="仿宋" w:eastAsia="仿宋_GB2312" w:cs="方正仿宋简体"/>
          <w:color w:val="000000"/>
          <w:spacing w:val="-14"/>
          <w:sz w:val="28"/>
          <w:szCs w:val="2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 w:bidi="ar-SA"/>
        </w:rPr>
        <w:t xml:space="preserve">                            2017年3月6日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楷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73A3B"/>
    <w:multiLevelType w:val="multilevel"/>
    <w:tmpl w:val="23C73A3B"/>
    <w:lvl w:ilvl="0" w:tentative="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2" w:hanging="420"/>
      </w:pPr>
    </w:lvl>
    <w:lvl w:ilvl="2" w:tentative="0">
      <w:start w:val="1"/>
      <w:numFmt w:val="lowerRoman"/>
      <w:lvlText w:val="%3."/>
      <w:lvlJc w:val="right"/>
      <w:pPr>
        <w:ind w:left="1822" w:hanging="420"/>
      </w:pPr>
    </w:lvl>
    <w:lvl w:ilvl="3" w:tentative="0">
      <w:start w:val="1"/>
      <w:numFmt w:val="decimal"/>
      <w:lvlText w:val="%4."/>
      <w:lvlJc w:val="left"/>
      <w:pPr>
        <w:ind w:left="2242" w:hanging="420"/>
      </w:pPr>
    </w:lvl>
    <w:lvl w:ilvl="4" w:tentative="0">
      <w:start w:val="1"/>
      <w:numFmt w:val="lowerLetter"/>
      <w:lvlText w:val="%5)"/>
      <w:lvlJc w:val="left"/>
      <w:pPr>
        <w:ind w:left="2662" w:hanging="420"/>
      </w:pPr>
    </w:lvl>
    <w:lvl w:ilvl="5" w:tentative="0">
      <w:start w:val="1"/>
      <w:numFmt w:val="lowerRoman"/>
      <w:lvlText w:val="%6."/>
      <w:lvlJc w:val="right"/>
      <w:pPr>
        <w:ind w:left="3082" w:hanging="420"/>
      </w:pPr>
    </w:lvl>
    <w:lvl w:ilvl="6" w:tentative="0">
      <w:start w:val="1"/>
      <w:numFmt w:val="decimal"/>
      <w:lvlText w:val="%7."/>
      <w:lvlJc w:val="left"/>
      <w:pPr>
        <w:ind w:left="3502" w:hanging="420"/>
      </w:pPr>
    </w:lvl>
    <w:lvl w:ilvl="7" w:tentative="0">
      <w:start w:val="1"/>
      <w:numFmt w:val="lowerLetter"/>
      <w:lvlText w:val="%8)"/>
      <w:lvlJc w:val="left"/>
      <w:pPr>
        <w:ind w:left="3922" w:hanging="420"/>
      </w:pPr>
    </w:lvl>
    <w:lvl w:ilvl="8" w:tentative="0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66F"/>
    <w:rsid w:val="00025E6C"/>
    <w:rsid w:val="00030BF9"/>
    <w:rsid w:val="00037081"/>
    <w:rsid w:val="00042BC3"/>
    <w:rsid w:val="000531ED"/>
    <w:rsid w:val="00055196"/>
    <w:rsid w:val="00055DE8"/>
    <w:rsid w:val="00070256"/>
    <w:rsid w:val="000725C6"/>
    <w:rsid w:val="00076191"/>
    <w:rsid w:val="00077276"/>
    <w:rsid w:val="00077E2A"/>
    <w:rsid w:val="00085BB8"/>
    <w:rsid w:val="00086909"/>
    <w:rsid w:val="00091798"/>
    <w:rsid w:val="00094C3F"/>
    <w:rsid w:val="0009670D"/>
    <w:rsid w:val="000A5A29"/>
    <w:rsid w:val="000B6599"/>
    <w:rsid w:val="000C1008"/>
    <w:rsid w:val="000D22F8"/>
    <w:rsid w:val="000D62E1"/>
    <w:rsid w:val="000E0F1D"/>
    <w:rsid w:val="000F3B5F"/>
    <w:rsid w:val="000F5D84"/>
    <w:rsid w:val="000F7936"/>
    <w:rsid w:val="001023A3"/>
    <w:rsid w:val="001037BA"/>
    <w:rsid w:val="0010746A"/>
    <w:rsid w:val="0010766C"/>
    <w:rsid w:val="00126807"/>
    <w:rsid w:val="001333C6"/>
    <w:rsid w:val="00135F14"/>
    <w:rsid w:val="0013642E"/>
    <w:rsid w:val="00141E11"/>
    <w:rsid w:val="00145EC6"/>
    <w:rsid w:val="001513E7"/>
    <w:rsid w:val="0015694D"/>
    <w:rsid w:val="001608FD"/>
    <w:rsid w:val="00162BE5"/>
    <w:rsid w:val="00172925"/>
    <w:rsid w:val="00172982"/>
    <w:rsid w:val="001739D0"/>
    <w:rsid w:val="00181FCE"/>
    <w:rsid w:val="00184979"/>
    <w:rsid w:val="00187E64"/>
    <w:rsid w:val="0019601C"/>
    <w:rsid w:val="001A0692"/>
    <w:rsid w:val="001C12E6"/>
    <w:rsid w:val="001C192E"/>
    <w:rsid w:val="001C4F1F"/>
    <w:rsid w:val="001C7C72"/>
    <w:rsid w:val="001D252B"/>
    <w:rsid w:val="001D275F"/>
    <w:rsid w:val="001D3389"/>
    <w:rsid w:val="001D3681"/>
    <w:rsid w:val="001E072E"/>
    <w:rsid w:val="001E4A80"/>
    <w:rsid w:val="001E5079"/>
    <w:rsid w:val="00202B5A"/>
    <w:rsid w:val="00206F72"/>
    <w:rsid w:val="00210B81"/>
    <w:rsid w:val="00213B24"/>
    <w:rsid w:val="00215634"/>
    <w:rsid w:val="002222C4"/>
    <w:rsid w:val="002243EF"/>
    <w:rsid w:val="00236FA1"/>
    <w:rsid w:val="00246C8E"/>
    <w:rsid w:val="00255F40"/>
    <w:rsid w:val="00266156"/>
    <w:rsid w:val="00267AA6"/>
    <w:rsid w:val="00271226"/>
    <w:rsid w:val="00283773"/>
    <w:rsid w:val="002908CB"/>
    <w:rsid w:val="00293511"/>
    <w:rsid w:val="002B0630"/>
    <w:rsid w:val="002B4A20"/>
    <w:rsid w:val="002B6C26"/>
    <w:rsid w:val="002D2755"/>
    <w:rsid w:val="002D3326"/>
    <w:rsid w:val="002D52BA"/>
    <w:rsid w:val="002D7AC1"/>
    <w:rsid w:val="002E12B4"/>
    <w:rsid w:val="002E23E2"/>
    <w:rsid w:val="002E5D39"/>
    <w:rsid w:val="002E6E96"/>
    <w:rsid w:val="002E7552"/>
    <w:rsid w:val="002F1F7F"/>
    <w:rsid w:val="00300323"/>
    <w:rsid w:val="00301C0D"/>
    <w:rsid w:val="00327F6A"/>
    <w:rsid w:val="00337C2F"/>
    <w:rsid w:val="00340ECA"/>
    <w:rsid w:val="00342EAD"/>
    <w:rsid w:val="0034322D"/>
    <w:rsid w:val="003470BC"/>
    <w:rsid w:val="00347F32"/>
    <w:rsid w:val="00361E94"/>
    <w:rsid w:val="00364545"/>
    <w:rsid w:val="00375C0B"/>
    <w:rsid w:val="00376FE1"/>
    <w:rsid w:val="003771B5"/>
    <w:rsid w:val="00377792"/>
    <w:rsid w:val="00386E17"/>
    <w:rsid w:val="003877DE"/>
    <w:rsid w:val="003960D9"/>
    <w:rsid w:val="003A420D"/>
    <w:rsid w:val="003A4FB8"/>
    <w:rsid w:val="003B119B"/>
    <w:rsid w:val="003C0926"/>
    <w:rsid w:val="003D5455"/>
    <w:rsid w:val="003D6B4D"/>
    <w:rsid w:val="003E1556"/>
    <w:rsid w:val="003E1DD7"/>
    <w:rsid w:val="003E2DD6"/>
    <w:rsid w:val="003E3C9F"/>
    <w:rsid w:val="003E6E1B"/>
    <w:rsid w:val="003F1A9A"/>
    <w:rsid w:val="003F3440"/>
    <w:rsid w:val="003F763D"/>
    <w:rsid w:val="004010AE"/>
    <w:rsid w:val="00402C5D"/>
    <w:rsid w:val="004069A0"/>
    <w:rsid w:val="0041263F"/>
    <w:rsid w:val="00420267"/>
    <w:rsid w:val="004216E4"/>
    <w:rsid w:val="004262C4"/>
    <w:rsid w:val="00426548"/>
    <w:rsid w:val="004274DD"/>
    <w:rsid w:val="00436441"/>
    <w:rsid w:val="00437594"/>
    <w:rsid w:val="00440AA0"/>
    <w:rsid w:val="004410BA"/>
    <w:rsid w:val="00444423"/>
    <w:rsid w:val="0045211A"/>
    <w:rsid w:val="00455605"/>
    <w:rsid w:val="00466579"/>
    <w:rsid w:val="00471432"/>
    <w:rsid w:val="00472AF8"/>
    <w:rsid w:val="00482D38"/>
    <w:rsid w:val="0048306C"/>
    <w:rsid w:val="00483B5E"/>
    <w:rsid w:val="004874F9"/>
    <w:rsid w:val="00495104"/>
    <w:rsid w:val="00497312"/>
    <w:rsid w:val="004B5B21"/>
    <w:rsid w:val="004C7A52"/>
    <w:rsid w:val="004E05B9"/>
    <w:rsid w:val="004F277C"/>
    <w:rsid w:val="004F763C"/>
    <w:rsid w:val="005058DF"/>
    <w:rsid w:val="00507669"/>
    <w:rsid w:val="0051740D"/>
    <w:rsid w:val="00520FE1"/>
    <w:rsid w:val="00521966"/>
    <w:rsid w:val="00540CA6"/>
    <w:rsid w:val="00550A26"/>
    <w:rsid w:val="00551286"/>
    <w:rsid w:val="00553435"/>
    <w:rsid w:val="00560D37"/>
    <w:rsid w:val="005622C9"/>
    <w:rsid w:val="0056466E"/>
    <w:rsid w:val="00572D69"/>
    <w:rsid w:val="005778C8"/>
    <w:rsid w:val="00586C72"/>
    <w:rsid w:val="00587C17"/>
    <w:rsid w:val="00591165"/>
    <w:rsid w:val="00593CA7"/>
    <w:rsid w:val="00593CB2"/>
    <w:rsid w:val="00594B4D"/>
    <w:rsid w:val="005A0EA3"/>
    <w:rsid w:val="005A10EB"/>
    <w:rsid w:val="005A1514"/>
    <w:rsid w:val="005A25FC"/>
    <w:rsid w:val="005A4E08"/>
    <w:rsid w:val="005B0174"/>
    <w:rsid w:val="005B2E4F"/>
    <w:rsid w:val="005B5E5B"/>
    <w:rsid w:val="005B649E"/>
    <w:rsid w:val="005B7C7D"/>
    <w:rsid w:val="005D4284"/>
    <w:rsid w:val="005E04B0"/>
    <w:rsid w:val="005E5779"/>
    <w:rsid w:val="005E5A3B"/>
    <w:rsid w:val="005F1D43"/>
    <w:rsid w:val="005F7548"/>
    <w:rsid w:val="00614740"/>
    <w:rsid w:val="006147E3"/>
    <w:rsid w:val="006148A1"/>
    <w:rsid w:val="006276F7"/>
    <w:rsid w:val="00630A44"/>
    <w:rsid w:val="00636B9B"/>
    <w:rsid w:val="00640A46"/>
    <w:rsid w:val="00640FA1"/>
    <w:rsid w:val="006464D6"/>
    <w:rsid w:val="00654003"/>
    <w:rsid w:val="00656B22"/>
    <w:rsid w:val="006643DC"/>
    <w:rsid w:val="006803CD"/>
    <w:rsid w:val="00680F35"/>
    <w:rsid w:val="00687EB8"/>
    <w:rsid w:val="006A0CC6"/>
    <w:rsid w:val="006A21D7"/>
    <w:rsid w:val="006A3370"/>
    <w:rsid w:val="006B16C0"/>
    <w:rsid w:val="006B3A8F"/>
    <w:rsid w:val="006B77AA"/>
    <w:rsid w:val="006C12A5"/>
    <w:rsid w:val="006D25B4"/>
    <w:rsid w:val="006E28EF"/>
    <w:rsid w:val="006E2FEC"/>
    <w:rsid w:val="006E3D8E"/>
    <w:rsid w:val="006F2065"/>
    <w:rsid w:val="006F3BB2"/>
    <w:rsid w:val="006F7A7D"/>
    <w:rsid w:val="006F7DA3"/>
    <w:rsid w:val="00706FE7"/>
    <w:rsid w:val="00711387"/>
    <w:rsid w:val="0071226B"/>
    <w:rsid w:val="00715152"/>
    <w:rsid w:val="00721483"/>
    <w:rsid w:val="0072219F"/>
    <w:rsid w:val="007269BA"/>
    <w:rsid w:val="0073449B"/>
    <w:rsid w:val="007355B9"/>
    <w:rsid w:val="00741A1E"/>
    <w:rsid w:val="00743ACF"/>
    <w:rsid w:val="0075419D"/>
    <w:rsid w:val="00754FC0"/>
    <w:rsid w:val="00762F79"/>
    <w:rsid w:val="007672EA"/>
    <w:rsid w:val="0077207C"/>
    <w:rsid w:val="00781B33"/>
    <w:rsid w:val="007947CA"/>
    <w:rsid w:val="00795D17"/>
    <w:rsid w:val="007A3BD7"/>
    <w:rsid w:val="007A5C5A"/>
    <w:rsid w:val="007A5D95"/>
    <w:rsid w:val="007A7780"/>
    <w:rsid w:val="007B0404"/>
    <w:rsid w:val="007B3EBE"/>
    <w:rsid w:val="007C040B"/>
    <w:rsid w:val="007C2BC3"/>
    <w:rsid w:val="007D2FA1"/>
    <w:rsid w:val="007D5FB2"/>
    <w:rsid w:val="007D6617"/>
    <w:rsid w:val="007E0700"/>
    <w:rsid w:val="007E24BB"/>
    <w:rsid w:val="007E768C"/>
    <w:rsid w:val="007F2990"/>
    <w:rsid w:val="007F2F7A"/>
    <w:rsid w:val="007F3331"/>
    <w:rsid w:val="007F5D0C"/>
    <w:rsid w:val="00800014"/>
    <w:rsid w:val="008055CF"/>
    <w:rsid w:val="00810434"/>
    <w:rsid w:val="00811074"/>
    <w:rsid w:val="00811376"/>
    <w:rsid w:val="00811E4A"/>
    <w:rsid w:val="0081671D"/>
    <w:rsid w:val="00833FC8"/>
    <w:rsid w:val="00836239"/>
    <w:rsid w:val="00837D35"/>
    <w:rsid w:val="008466CE"/>
    <w:rsid w:val="00847F63"/>
    <w:rsid w:val="008541D8"/>
    <w:rsid w:val="0085578D"/>
    <w:rsid w:val="00872923"/>
    <w:rsid w:val="0087537D"/>
    <w:rsid w:val="00886B62"/>
    <w:rsid w:val="008A1974"/>
    <w:rsid w:val="008A1CA0"/>
    <w:rsid w:val="008A4A24"/>
    <w:rsid w:val="008A6204"/>
    <w:rsid w:val="008A78B2"/>
    <w:rsid w:val="008B277A"/>
    <w:rsid w:val="008C601B"/>
    <w:rsid w:val="008D0D3B"/>
    <w:rsid w:val="008E199B"/>
    <w:rsid w:val="008E4978"/>
    <w:rsid w:val="008F5EB8"/>
    <w:rsid w:val="009040B9"/>
    <w:rsid w:val="00912400"/>
    <w:rsid w:val="009206A9"/>
    <w:rsid w:val="009212B5"/>
    <w:rsid w:val="009252EB"/>
    <w:rsid w:val="009318A2"/>
    <w:rsid w:val="009336D3"/>
    <w:rsid w:val="009369C5"/>
    <w:rsid w:val="00951DDA"/>
    <w:rsid w:val="00953102"/>
    <w:rsid w:val="00960E8A"/>
    <w:rsid w:val="00962DF9"/>
    <w:rsid w:val="00972CBB"/>
    <w:rsid w:val="00974CF4"/>
    <w:rsid w:val="00983949"/>
    <w:rsid w:val="00983B96"/>
    <w:rsid w:val="00993290"/>
    <w:rsid w:val="00993A76"/>
    <w:rsid w:val="00994AFB"/>
    <w:rsid w:val="0099595A"/>
    <w:rsid w:val="009A7810"/>
    <w:rsid w:val="009A78D7"/>
    <w:rsid w:val="009B1BB9"/>
    <w:rsid w:val="009B308B"/>
    <w:rsid w:val="009B5948"/>
    <w:rsid w:val="009B6FC2"/>
    <w:rsid w:val="009C04DE"/>
    <w:rsid w:val="009C3572"/>
    <w:rsid w:val="009D009E"/>
    <w:rsid w:val="009D1C0A"/>
    <w:rsid w:val="009E4891"/>
    <w:rsid w:val="009E5E2F"/>
    <w:rsid w:val="009E66CE"/>
    <w:rsid w:val="009F09AE"/>
    <w:rsid w:val="009F21A6"/>
    <w:rsid w:val="009F2F89"/>
    <w:rsid w:val="009F4B85"/>
    <w:rsid w:val="009F58EF"/>
    <w:rsid w:val="00A05833"/>
    <w:rsid w:val="00A062A1"/>
    <w:rsid w:val="00A066F6"/>
    <w:rsid w:val="00A27885"/>
    <w:rsid w:val="00A30AF9"/>
    <w:rsid w:val="00A369DB"/>
    <w:rsid w:val="00A42097"/>
    <w:rsid w:val="00A45D0A"/>
    <w:rsid w:val="00A53DCF"/>
    <w:rsid w:val="00A614B0"/>
    <w:rsid w:val="00A6236D"/>
    <w:rsid w:val="00A6342A"/>
    <w:rsid w:val="00A644CF"/>
    <w:rsid w:val="00A75C1B"/>
    <w:rsid w:val="00A8343A"/>
    <w:rsid w:val="00A86D02"/>
    <w:rsid w:val="00A94CB0"/>
    <w:rsid w:val="00AB7342"/>
    <w:rsid w:val="00AC14BA"/>
    <w:rsid w:val="00AC19C5"/>
    <w:rsid w:val="00AC498E"/>
    <w:rsid w:val="00AC7E25"/>
    <w:rsid w:val="00AD7BF8"/>
    <w:rsid w:val="00AE4A9E"/>
    <w:rsid w:val="00AE5460"/>
    <w:rsid w:val="00B0501B"/>
    <w:rsid w:val="00B11360"/>
    <w:rsid w:val="00B14C7B"/>
    <w:rsid w:val="00B17D2B"/>
    <w:rsid w:val="00B27F69"/>
    <w:rsid w:val="00B34A41"/>
    <w:rsid w:val="00B41DAE"/>
    <w:rsid w:val="00B47279"/>
    <w:rsid w:val="00B51D6C"/>
    <w:rsid w:val="00B52ACF"/>
    <w:rsid w:val="00B55028"/>
    <w:rsid w:val="00B5622D"/>
    <w:rsid w:val="00B567AD"/>
    <w:rsid w:val="00B61F64"/>
    <w:rsid w:val="00B7605C"/>
    <w:rsid w:val="00B81D4A"/>
    <w:rsid w:val="00B8245C"/>
    <w:rsid w:val="00B86BE8"/>
    <w:rsid w:val="00B93FD1"/>
    <w:rsid w:val="00B95EE5"/>
    <w:rsid w:val="00BA3493"/>
    <w:rsid w:val="00BA6443"/>
    <w:rsid w:val="00BB1F1E"/>
    <w:rsid w:val="00BC2C15"/>
    <w:rsid w:val="00BC75B1"/>
    <w:rsid w:val="00BD2B14"/>
    <w:rsid w:val="00BD5734"/>
    <w:rsid w:val="00BD5A7A"/>
    <w:rsid w:val="00BE4D1D"/>
    <w:rsid w:val="00BE6DB9"/>
    <w:rsid w:val="00BF2697"/>
    <w:rsid w:val="00BF64C8"/>
    <w:rsid w:val="00BF7CC1"/>
    <w:rsid w:val="00C010D9"/>
    <w:rsid w:val="00C04654"/>
    <w:rsid w:val="00C1066E"/>
    <w:rsid w:val="00C33539"/>
    <w:rsid w:val="00C40D91"/>
    <w:rsid w:val="00C419D4"/>
    <w:rsid w:val="00C42ACD"/>
    <w:rsid w:val="00C45828"/>
    <w:rsid w:val="00C47D3E"/>
    <w:rsid w:val="00C701E1"/>
    <w:rsid w:val="00C70F81"/>
    <w:rsid w:val="00C87848"/>
    <w:rsid w:val="00C91CD4"/>
    <w:rsid w:val="00C93660"/>
    <w:rsid w:val="00C93E9E"/>
    <w:rsid w:val="00C978E5"/>
    <w:rsid w:val="00CA1AE3"/>
    <w:rsid w:val="00CA2C88"/>
    <w:rsid w:val="00CA7992"/>
    <w:rsid w:val="00CB166F"/>
    <w:rsid w:val="00CB16AC"/>
    <w:rsid w:val="00CB2B8B"/>
    <w:rsid w:val="00CB774A"/>
    <w:rsid w:val="00CD3D67"/>
    <w:rsid w:val="00CE00CF"/>
    <w:rsid w:val="00CE25F7"/>
    <w:rsid w:val="00CE5E02"/>
    <w:rsid w:val="00CF2D3B"/>
    <w:rsid w:val="00CF2D7E"/>
    <w:rsid w:val="00CF3A7F"/>
    <w:rsid w:val="00CF474C"/>
    <w:rsid w:val="00CF490D"/>
    <w:rsid w:val="00D010CF"/>
    <w:rsid w:val="00D054DD"/>
    <w:rsid w:val="00D07AD8"/>
    <w:rsid w:val="00D12C95"/>
    <w:rsid w:val="00D40DC1"/>
    <w:rsid w:val="00D466B6"/>
    <w:rsid w:val="00D52609"/>
    <w:rsid w:val="00D54DAF"/>
    <w:rsid w:val="00D54F8E"/>
    <w:rsid w:val="00D6000B"/>
    <w:rsid w:val="00D63373"/>
    <w:rsid w:val="00D7568D"/>
    <w:rsid w:val="00D7674B"/>
    <w:rsid w:val="00D77AED"/>
    <w:rsid w:val="00D81A33"/>
    <w:rsid w:val="00D83383"/>
    <w:rsid w:val="00D848A3"/>
    <w:rsid w:val="00D84C76"/>
    <w:rsid w:val="00D96A2F"/>
    <w:rsid w:val="00DA2C22"/>
    <w:rsid w:val="00DA3829"/>
    <w:rsid w:val="00DA3852"/>
    <w:rsid w:val="00DA463F"/>
    <w:rsid w:val="00DA5488"/>
    <w:rsid w:val="00DA64F7"/>
    <w:rsid w:val="00DB36AB"/>
    <w:rsid w:val="00DB511E"/>
    <w:rsid w:val="00DC1CD2"/>
    <w:rsid w:val="00DC76BA"/>
    <w:rsid w:val="00DD25CC"/>
    <w:rsid w:val="00DD45FC"/>
    <w:rsid w:val="00DD7644"/>
    <w:rsid w:val="00DE0EE6"/>
    <w:rsid w:val="00DE5AD4"/>
    <w:rsid w:val="00DF398D"/>
    <w:rsid w:val="00DF4EF6"/>
    <w:rsid w:val="00E4753C"/>
    <w:rsid w:val="00E4782B"/>
    <w:rsid w:val="00E47853"/>
    <w:rsid w:val="00E52CA4"/>
    <w:rsid w:val="00E54EF9"/>
    <w:rsid w:val="00E60817"/>
    <w:rsid w:val="00E657BD"/>
    <w:rsid w:val="00E66AD4"/>
    <w:rsid w:val="00E76407"/>
    <w:rsid w:val="00E81C5B"/>
    <w:rsid w:val="00E82D41"/>
    <w:rsid w:val="00E83233"/>
    <w:rsid w:val="00E864EC"/>
    <w:rsid w:val="00E97734"/>
    <w:rsid w:val="00EA48CB"/>
    <w:rsid w:val="00EB1030"/>
    <w:rsid w:val="00EB70E5"/>
    <w:rsid w:val="00EC1F90"/>
    <w:rsid w:val="00EC62BE"/>
    <w:rsid w:val="00EF4EC4"/>
    <w:rsid w:val="00EF576F"/>
    <w:rsid w:val="00F12611"/>
    <w:rsid w:val="00F12EEA"/>
    <w:rsid w:val="00F1625E"/>
    <w:rsid w:val="00F22FD7"/>
    <w:rsid w:val="00F26E68"/>
    <w:rsid w:val="00F301C1"/>
    <w:rsid w:val="00F376BD"/>
    <w:rsid w:val="00F37704"/>
    <w:rsid w:val="00F37911"/>
    <w:rsid w:val="00F42651"/>
    <w:rsid w:val="00F42F2B"/>
    <w:rsid w:val="00F4341A"/>
    <w:rsid w:val="00F479FC"/>
    <w:rsid w:val="00F50633"/>
    <w:rsid w:val="00F51672"/>
    <w:rsid w:val="00F60C68"/>
    <w:rsid w:val="00F61D50"/>
    <w:rsid w:val="00F660BF"/>
    <w:rsid w:val="00F70813"/>
    <w:rsid w:val="00F7345B"/>
    <w:rsid w:val="00F771A9"/>
    <w:rsid w:val="00F802D5"/>
    <w:rsid w:val="00F85CD8"/>
    <w:rsid w:val="00F868C3"/>
    <w:rsid w:val="00F86E9C"/>
    <w:rsid w:val="00F87F80"/>
    <w:rsid w:val="00FA2E97"/>
    <w:rsid w:val="00FB0074"/>
    <w:rsid w:val="00FB1D06"/>
    <w:rsid w:val="00FB31C9"/>
    <w:rsid w:val="00FB335E"/>
    <w:rsid w:val="00FB462A"/>
    <w:rsid w:val="00FC10A3"/>
    <w:rsid w:val="00FC1B74"/>
    <w:rsid w:val="00FC2D94"/>
    <w:rsid w:val="00FD1C1A"/>
    <w:rsid w:val="00FD6772"/>
    <w:rsid w:val="00FE350F"/>
    <w:rsid w:val="00FE674C"/>
    <w:rsid w:val="00FE7842"/>
    <w:rsid w:val="00FF4D67"/>
    <w:rsid w:val="00FF4E78"/>
    <w:rsid w:val="03DF73D2"/>
    <w:rsid w:val="1FCE01C1"/>
    <w:rsid w:val="24573575"/>
    <w:rsid w:val="2FFD7BB4"/>
    <w:rsid w:val="3449160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jc w:val="both"/>
    </w:pPr>
    <w:rPr>
      <w:rFonts w:ascii="Times New Roman" w:hAnsi="Times New Roman" w:eastAsia="宋体" w:cs="Times New Roman"/>
      <w:sz w:val="32"/>
      <w:szCs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jc w:val="left"/>
    </w:pPr>
    <w:rPr>
      <w:rFonts w:ascii="Arial" w:hAnsi="Arial" w:cs="Arial"/>
      <w:color w:val="333333"/>
      <w:kern w:val="0"/>
      <w:sz w:val="18"/>
      <w:szCs w:val="18"/>
    </w:rPr>
  </w:style>
  <w:style w:type="paragraph" w:styleId="5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6"/>
    <w:link w:val="3"/>
    <w:qFormat/>
    <w:uiPriority w:val="99"/>
    <w:rPr>
      <w:rFonts w:ascii="Times New Roman" w:hAnsi="Times New Roman"/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rFonts w:ascii="Times New Roman" w:hAnsi="Times New Roman"/>
      <w:sz w:val="18"/>
      <w:szCs w:val="18"/>
    </w:rPr>
  </w:style>
  <w:style w:type="table" w:customStyle="1" w:styleId="11">
    <w:name w:val="网格型1"/>
    <w:basedOn w:val="7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2">
    <w:name w:val="网格型2"/>
    <w:basedOn w:val="7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3">
    <w:name w:val="网格型3"/>
    <w:basedOn w:val="7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标题 字符"/>
    <w:basedOn w:val="6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5">
    <w:name w:val="List Paragraph"/>
    <w:basedOn w:val="1"/>
    <w:qFormat/>
    <w:uiPriority w:val="34"/>
    <w:pPr>
      <w:spacing w:line="240" w:lineRule="auto"/>
      <w:ind w:firstLine="420" w:firstLineChars="200"/>
      <w:jc w:val="left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A1AA8C-80FD-4AA4-B6C8-88CAC6375C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448</Words>
  <Characters>2557</Characters>
  <Lines>21</Lines>
  <Paragraphs>5</Paragraphs>
  <ScaleCrop>false</ScaleCrop>
  <LinksUpToDate>false</LinksUpToDate>
  <CharactersWithSpaces>3000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2017-02-28T15:04:00Z</dcterms:created>
  <dc:creator>Administrator</dc:creator>
  <cp:lastModifiedBy>lily</cp:lastModifiedBy>
  <dcterms:modified xsi:type="dcterms:W3CDTF">2017-03-06T06:41:54Z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